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sz w:val="28"/>
          <w:szCs w:val="28"/>
          <w:u w:val="single"/>
        </w:rPr>
        <w:t>Az  I. Nagyerdei Gyülekezeti Asztalitenisz Bajnokság lebonyolításának rendje és szabályai</w:t>
      </w:r>
    </w:p>
    <w:p>
      <w:pPr>
        <w:pStyle w:val="style0"/>
        <w:tabs>
          <w:tab w:leader="none" w:pos="1740" w:val="left"/>
        </w:tabs>
      </w:pPr>
      <w:r>
        <w:rPr>
          <w:rFonts w:ascii="Times New Roman" w:cs="Times New Roman" w:hAnsi="Times New Roman"/>
          <w:sz w:val="28"/>
          <w:szCs w:val="28"/>
          <w:u w:val="single"/>
        </w:rPr>
        <w:t>A bajnokság ideje:</w:t>
      </w:r>
      <w:r>
        <w:rPr>
          <w:rFonts w:ascii="Times New Roman" w:cs="Times New Roman" w:hAnsi="Times New Roman"/>
          <w:sz w:val="28"/>
          <w:szCs w:val="28"/>
        </w:rPr>
        <w:t xml:space="preserve"> 2012. március 3. 8.30-16.00  hat kategória, 50 résztvevő</w:t>
      </w:r>
    </w:p>
    <w:p>
      <w:pPr>
        <w:pStyle w:val="style0"/>
      </w:pPr>
      <w:r>
        <w:rPr>
          <w:rFonts w:ascii="Times New Roman" w:cs="Times New Roman" w:hAnsi="Times New Roman"/>
          <w:sz w:val="28"/>
          <w:szCs w:val="28"/>
        </w:rPr>
        <w:t>Egy mérkőzés 3 nyert (11 pontos) játszmáig, vagy 15 percig  tart. Adogatás váltás 2 szervánként, a szettet legalább 2 ponttal kell nyerni. Vitás kérdésekben a mindkét teremben felügyelő versenybíró szava a döntő. Az egyes kategóriákban a következő kezdési időpontok valószínűek:</w:t>
      </w:r>
    </w:p>
    <w:p>
      <w:pPr>
        <w:pStyle w:val="style0"/>
      </w:pPr>
      <w:r>
        <w:rPr>
          <w:rFonts w:ascii="Times New Roman" w:cs="Times New Roman" w:hAnsi="Times New Roman"/>
          <w:sz w:val="28"/>
          <w:szCs w:val="28"/>
        </w:rPr>
        <w:t xml:space="preserve">hittan: 8.30                        nők: 8.30     ifis lány: 9.45                    ifis fiú: 10.45                               férfi 26-40 év: 10.45         férfi 40+ 14.00 </w:t>
      </w:r>
    </w:p>
    <w:p>
      <w:pPr>
        <w:pStyle w:val="style0"/>
      </w:pPr>
      <w:r>
        <w:rPr>
          <w:rFonts w:ascii="Times New Roman" w:cs="Times New Roman" w:hAnsi="Times New Roman"/>
          <w:sz w:val="28"/>
          <w:szCs w:val="28"/>
        </w:rPr>
        <w:t xml:space="preserve">Mivel az időpontok tájékoztató jellegűek, és az adott kategória egészére vonatkoznak, </w:t>
      </w:r>
      <w:r>
        <w:rPr>
          <w:rFonts w:ascii="Times New Roman" w:cs="Times New Roman" w:hAnsi="Times New Roman"/>
          <w:b/>
          <w:sz w:val="28"/>
          <w:szCs w:val="28"/>
        </w:rPr>
        <w:t>mindenkit arra kérünk, hogy legalább 15 perccel az első meccse előtt érkezzen meg!</w:t>
      </w:r>
      <w:r>
        <w:rPr>
          <w:rFonts w:ascii="Times New Roman" w:cs="Times New Roman" w:hAnsi="Times New Roman"/>
          <w:sz w:val="28"/>
          <w:szCs w:val="28"/>
        </w:rPr>
        <w:t>)</w:t>
      </w:r>
    </w:p>
    <w:p>
      <w:pPr>
        <w:pStyle w:val="style0"/>
      </w:pPr>
      <w:r>
        <w:rPr>
          <w:rFonts w:ascii="Times New Roman" w:cs="Times New Roman" w:hAnsi="Times New Roman"/>
          <w:sz w:val="28"/>
          <w:szCs w:val="28"/>
        </w:rPr>
        <w:t xml:space="preserve">Az első három helyezett minden kategóriában érem díjazásban részesül. Ütőt lehetőség szerint hozzatok magatokkal, labdáról, asztalról, melegről a gyülekezet gondoskodik. </w:t>
      </w:r>
      <w:r>
        <w:rPr>
          <w:rFonts w:ascii="Times New Roman" w:cs="Times New Roman" w:hAnsi="Times New Roman"/>
          <w:b/>
          <w:sz w:val="28"/>
          <w:szCs w:val="28"/>
        </w:rPr>
        <w:t>A tornacipőt se felejtsétek otthon!</w:t>
      </w:r>
      <w:bookmarkStart w:id="0" w:name="_GoBack"/>
      <w:r>
        <w:rPr>
          <w:rFonts w:ascii="Times New Roman" w:cs="Times New Roman" w:hAnsi="Times New Roman"/>
          <w:sz w:val="28"/>
          <w:szCs w:val="28"/>
        </w:rPr>
        <w:t xml:space="preserve"> (Különösen, ha esős idő lenne.)  A bajnokságot 2 teremben, 3 asztalon bonyolítjuk le. Figyeljetek arra, hogy lesz olyan csoport, amely mérkőzései nem egy teremben lesznek! A részletes beosztás külön lapon olvasható, de a könnyebb tájékozódás kedvéért közöljük az egyes asztalokhoz sorolt játékosok névsorát:</w:t>
      </w:r>
    </w:p>
    <w:p>
      <w:pPr>
        <w:pStyle w:val="style21"/>
        <w:numPr>
          <w:ilvl w:val="0"/>
          <w:numId w:val="1"/>
        </w:numPr>
      </w:pPr>
      <w:bookmarkEnd w:id="0"/>
      <w:r>
        <w:rPr>
          <w:rFonts w:ascii="Times New Roman" w:cs="Times New Roman" w:hAnsi="Times New Roman"/>
          <w:b/>
          <w:sz w:val="28"/>
          <w:szCs w:val="28"/>
        </w:rPr>
        <w:t>aztal (15-ös terem</w:t>
      </w:r>
      <w:r>
        <w:rPr>
          <w:rFonts w:ascii="Times New Roman" w:cs="Times New Roman" w:hAnsi="Times New Roman"/>
          <w:sz w:val="28"/>
          <w:szCs w:val="28"/>
        </w:rPr>
        <w:t>) Máthé Levente, Kozák Rudolf, Nagy Márton, Aranyi Viktor, Illyés Anikó, Szarvas Anikó, Kun András, Tutor Róbert, Bartik Ábel, Vekerdi János, Bartik Zsombor, Kun Zoltán, Hodossi Márk, Győri Mihály, Hodossi Máté, Máthé Tamás, Ötvös Csaba, Véha Ferenc</w:t>
      </w:r>
    </w:p>
    <w:p>
      <w:pPr>
        <w:pStyle w:val="style21"/>
        <w:numPr>
          <w:ilvl w:val="0"/>
          <w:numId w:val="1"/>
        </w:numPr>
      </w:pPr>
      <w:r>
        <w:rPr>
          <w:rFonts w:ascii="Times New Roman" w:cs="Times New Roman" w:hAnsi="Times New Roman"/>
          <w:b/>
          <w:sz w:val="28"/>
          <w:szCs w:val="28"/>
        </w:rPr>
        <w:t>asztal (átrium)</w:t>
      </w:r>
      <w:r>
        <w:rPr>
          <w:rFonts w:ascii="Times New Roman" w:cs="Times New Roman" w:hAnsi="Times New Roman"/>
          <w:sz w:val="28"/>
          <w:szCs w:val="28"/>
        </w:rPr>
        <w:t xml:space="preserve"> : Albertné Országh Marianna, Illyésné Sigér Erzsébet, Győriné Tóth Edit, Hodossiné Sugár Éva, Kovács Gyöngy, Farkas Erna, Kósa Anna, Véha Krisztina, Bollmann Krisztián, Mózes Dávid, Mózes Máté, Peleskey Miklós, Farkas László, Győri Sándor, Hodossi Sándor</w:t>
      </w:r>
    </w:p>
    <w:p>
      <w:pPr>
        <w:pStyle w:val="style21"/>
        <w:numPr>
          <w:ilvl w:val="0"/>
          <w:numId w:val="1"/>
        </w:numPr>
      </w:pPr>
      <w:r>
        <w:rPr>
          <w:rFonts w:ascii="Times New Roman" w:cs="Times New Roman" w:hAnsi="Times New Roman"/>
          <w:b/>
          <w:sz w:val="28"/>
          <w:szCs w:val="28"/>
        </w:rPr>
        <w:t>asztal</w:t>
      </w:r>
      <w:r>
        <w:rPr>
          <w:rFonts w:ascii="Times New Roman" w:cs="Times New Roman" w:hAnsi="Times New Roman"/>
          <w:sz w:val="28"/>
          <w:szCs w:val="28"/>
        </w:rPr>
        <w:t xml:space="preserve"> (</w:t>
      </w:r>
      <w:r>
        <w:rPr>
          <w:rFonts w:ascii="Times New Roman" w:cs="Times New Roman" w:hAnsi="Times New Roman"/>
          <w:b/>
          <w:sz w:val="28"/>
          <w:szCs w:val="28"/>
        </w:rPr>
        <w:t>átrium</w:t>
      </w:r>
      <w:r>
        <w:rPr>
          <w:rFonts w:ascii="Times New Roman" w:cs="Times New Roman" w:hAnsi="Times New Roman"/>
          <w:sz w:val="28"/>
          <w:szCs w:val="28"/>
        </w:rPr>
        <w:t>): Szarvasné Joó Anikó, Nagy Ágota, Máthéné Cseke Magdolna, Balázs Péter, Erdei Csaba, Kotormán Attila, Petróczy Dániel, Bartik Sándor, Bertha Zoltán, Fazakas Gergely, Gál Gábor,  Balla Krisztián, Kun Zoltán, Szarvas József, Iványi Sándor, Kerti Péter, Kovács Károly</w:t>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default"/>
  </w:font>
</w:fonts>
</file>

<file path=word/numbering.xml><?xml version="1.0" encoding="utf-8"?>
<w:numbering xmlns:w="http://schemas.openxmlformats.org/wordprocessingml/2006/main">
  <w:abstractNum w:abstractNumId="1">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200" w:before="0" w:line="276" w:lineRule="auto"/>
    </w:pPr>
    <w:rPr>
      <w:rFonts w:ascii="Calibri" w:cs="" w:eastAsia="WenQuanYi Micro Hei" w:hAnsi="Calibri"/>
      <w:color w:val="auto"/>
      <w:sz w:val="22"/>
      <w:szCs w:val="22"/>
      <w:lang w:bidi="ar-SA" w:eastAsia="en-US" w:val="hu-HU"/>
    </w:rPr>
  </w:style>
  <w:style w:styleId="style15" w:type="character">
    <w:name w:val="Default Paragraph Font"/>
    <w:next w:val="style15"/>
    <w:rPr/>
  </w:style>
  <w:style w:styleId="style16" w:type="paragraph">
    <w:name w:val="Címsor"/>
    <w:basedOn w:val="style0"/>
    <w:next w:val="style17"/>
    <w:pPr>
      <w:keepNext/>
      <w:spacing w:after="120" w:before="240"/>
    </w:pPr>
    <w:rPr>
      <w:rFonts w:ascii="Arial" w:cs="Lohit Hindi" w:eastAsia="WenQuanYi Micro Hei" w:hAnsi="Arial"/>
      <w:sz w:val="28"/>
      <w:szCs w:val="28"/>
    </w:rPr>
  </w:style>
  <w:style w:styleId="style17" w:type="paragraph">
    <w:name w:val="Szövegtörzs"/>
    <w:basedOn w:val="style0"/>
    <w:next w:val="style17"/>
    <w:pPr>
      <w:spacing w:after="120" w:before="0"/>
    </w:pPr>
    <w:rPr/>
  </w:style>
  <w:style w:styleId="style18" w:type="paragraph">
    <w:name w:val="Lista"/>
    <w:basedOn w:val="style17"/>
    <w:next w:val="style18"/>
    <w:pPr/>
    <w:rPr>
      <w:rFonts w:ascii="Times New Roman" w:cs="Lohit Hindi" w:hAnsi="Times New Roman"/>
    </w:rPr>
  </w:style>
  <w:style w:styleId="style19" w:type="paragraph">
    <w:name w:val="Felirat"/>
    <w:basedOn w:val="style0"/>
    <w:next w:val="style19"/>
    <w:pPr>
      <w:suppressLineNumbers/>
      <w:spacing w:after="120" w:before="120"/>
    </w:pPr>
    <w:rPr>
      <w:rFonts w:ascii="Times New Roman" w:cs="Lohit Hindi" w:hAnsi="Times New Roman"/>
      <w:i/>
      <w:iCs/>
      <w:sz w:val="24"/>
      <w:szCs w:val="24"/>
    </w:rPr>
  </w:style>
  <w:style w:styleId="style20" w:type="paragraph">
    <w:name w:val="Tárgymutató"/>
    <w:basedOn w:val="style0"/>
    <w:next w:val="style20"/>
    <w:pPr>
      <w:suppressLineNumbers/>
    </w:pPr>
    <w:rPr>
      <w:rFonts w:ascii="Times New Roman" w:cs="Lohit Hindi" w:hAnsi="Times New Roman"/>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2012-02-28T07:56:00.00Z</dcterms:created>
  <dc:creator>hs</dc:creator>
  <cp:lastModifiedBy>hs</cp:lastModifiedBy>
  <dcterms:modified xsi:type="dcterms:W3CDTF">2012-02-28T08:28:00.00Z</dcterms:modified>
  <cp:revision>4</cp:revision>
</cp:coreProperties>
</file>